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40" w:lineRule="auto"/>
        <w:rPr>
          <w:color w:val="000000"/>
          <w:sz w:val="20"/>
          <w:szCs w:val="20"/>
        </w:rPr>
      </w:pPr>
      <w:r w:rsidDel="00000000" w:rsidR="00000000" w:rsidRPr="00000000">
        <w:rPr>
          <w:rtl w:val="0"/>
        </w:rPr>
      </w:r>
    </w:p>
    <w:tbl>
      <w:tblPr>
        <w:tblStyle w:val="Table1"/>
        <w:tblW w:w="136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90"/>
        <w:gridCol w:w="7755"/>
        <w:gridCol w:w="1695"/>
        <w:gridCol w:w="1965"/>
        <w:tblGridChange w:id="0">
          <w:tblGrid>
            <w:gridCol w:w="2190"/>
            <w:gridCol w:w="7755"/>
            <w:gridCol w:w="1695"/>
            <w:gridCol w:w="1965"/>
          </w:tblGrid>
        </w:tblGridChange>
      </w:tblGrid>
      <w:tr>
        <w:trPr>
          <w:cantSplit w:val="0"/>
          <w:trHeight w:val="495"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02">
            <w:pPr>
              <w:spacing w:line="240" w:lineRule="auto"/>
              <w:jc w:val="center"/>
              <w:rPr>
                <w:b w:val="1"/>
                <w:bCs w:val="1"/>
                <w:sz w:val="20"/>
                <w:szCs w:val="20"/>
              </w:rPr>
            </w:pPr>
            <w:r w:rsidDel="00000000" w:rsidR="00000000" w:rsidRPr="00000000">
              <w:rPr>
                <w:b w:val="1"/>
                <w:bCs w:val="1"/>
                <w:sz w:val="20"/>
                <w:szCs w:val="20"/>
                <w:rtl w:val="0"/>
              </w:rPr>
              <w:t xml:space="preserve">NUTRITION &amp; PHYSICAL ACTIVITY TASKFORCE</w:t>
            </w:r>
          </w:p>
          <w:p w:rsidR="00000000" w:rsidDel="00000000" w:rsidP="00000000" w:rsidRDefault="00000000" w:rsidRPr="00000000" w14:paraId="00000003">
            <w:pPr>
              <w:spacing w:line="240" w:lineRule="auto"/>
              <w:jc w:val="center"/>
              <w:rPr>
                <w:b w:val="1"/>
                <w:bCs w:val="1"/>
                <w:sz w:val="20"/>
                <w:szCs w:val="20"/>
              </w:rPr>
            </w:pPr>
            <w:r w:rsidDel="00000000" w:rsidR="00000000" w:rsidRPr="00000000">
              <w:rPr>
                <w:i w:val="1"/>
                <w:iCs w:val="1"/>
                <w:sz w:val="20"/>
                <w:szCs w:val="20"/>
                <w:rtl w:val="0"/>
              </w:rPr>
              <w:t xml:space="preserve">Meeting Summary</w:t>
            </w:r>
            <w:r w:rsidDel="00000000" w:rsidR="00000000" w:rsidRPr="00000000">
              <w:rPr>
                <w:rtl w:val="0"/>
              </w:rPr>
            </w:r>
          </w:p>
        </w:tc>
      </w:tr>
      <w:tr>
        <w:trPr>
          <w:cantSplit w:val="0"/>
          <w:trHeight w:val="33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240" w:lineRule="auto"/>
              <w:jc w:val="center"/>
              <w:rPr>
                <w:b w:val="1"/>
                <w:bCs w:val="1"/>
                <w:color w:val="000000"/>
                <w:sz w:val="20"/>
                <w:szCs w:val="20"/>
              </w:rPr>
            </w:pPr>
            <w:r w:rsidDel="00000000" w:rsidR="00000000" w:rsidRPr="00000000">
              <w:rPr>
                <w:b w:val="1"/>
                <w:bCs w:val="1"/>
                <w:color w:val="000000"/>
                <w:sz w:val="20"/>
                <w:szCs w:val="20"/>
                <w:rtl w:val="0"/>
              </w:rPr>
              <w:t xml:space="preserve">Date</w:t>
            </w:r>
          </w:p>
        </w:tc>
        <w:tc>
          <w:tcPr>
            <w:gridSpan w:val="3"/>
            <w:shd w:fill="auto" w:val="clear"/>
            <w:tcMar>
              <w:top w:w="100.0" w:type="dxa"/>
              <w:left w:w="100.0" w:type="dxa"/>
              <w:bottom w:w="100.0" w:type="dxa"/>
              <w:right w:w="100.0" w:type="dxa"/>
            </w:tcMar>
          </w:tcPr>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sz w:val="20"/>
                <w:szCs w:val="20"/>
                <w:rtl w:val="0"/>
              </w:rPr>
              <w:t xml:space="preserve">1.8.26</w:t>
            </w: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40" w:lineRule="auto"/>
              <w:jc w:val="center"/>
              <w:rPr>
                <w:b w:val="1"/>
                <w:bCs w:val="1"/>
                <w:color w:val="000000"/>
                <w:sz w:val="20"/>
                <w:szCs w:val="20"/>
              </w:rPr>
            </w:pPr>
            <w:r w:rsidDel="00000000" w:rsidR="00000000" w:rsidRPr="00000000">
              <w:rPr>
                <w:b w:val="1"/>
                <w:bCs w:val="1"/>
                <w:color w:val="000000"/>
                <w:sz w:val="20"/>
                <w:szCs w:val="20"/>
                <w:rtl w:val="0"/>
              </w:rPr>
              <w:t xml:space="preserve">Type of Meeting </w:t>
            </w:r>
          </w:p>
        </w:tc>
        <w:tc>
          <w:tcPr>
            <w:gridSpan w:val="3"/>
            <w:shd w:fill="auto" w:val="clear"/>
            <w:tcMar>
              <w:top w:w="100.0" w:type="dxa"/>
              <w:left w:w="100.0" w:type="dxa"/>
              <w:bottom w:w="100.0" w:type="dxa"/>
              <w:right w:w="100.0" w:type="dxa"/>
            </w:tcMar>
          </w:tcPr>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40" w:lineRule="auto"/>
              <w:rPr>
                <w:color w:val="000000"/>
                <w:sz w:val="20"/>
                <w:szCs w:val="20"/>
              </w:rPr>
            </w:pPr>
            <w:r w:rsidDel="00000000" w:rsidR="00000000" w:rsidRPr="00000000">
              <w:rPr>
                <w:color w:val="000000"/>
                <w:sz w:val="20"/>
                <w:szCs w:val="20"/>
                <w:rtl w:val="0"/>
              </w:rPr>
              <w:t xml:space="preserve">General Coalitio</w:t>
            </w:r>
            <w:r w:rsidDel="00000000" w:rsidR="00000000" w:rsidRPr="00000000">
              <w:rPr>
                <w:sz w:val="20"/>
                <w:szCs w:val="20"/>
                <w:rtl w:val="0"/>
              </w:rPr>
              <w:t xml:space="preserve">n</w:t>
            </w:r>
            <w:r w:rsidDel="00000000" w:rsidR="00000000" w:rsidRPr="00000000">
              <w:rPr>
                <w:color w:val="000000"/>
                <w:sz w:val="20"/>
                <w:szCs w:val="20"/>
                <w:rtl w:val="0"/>
              </w:rPr>
              <w:t xml:space="preserve"> Meeting </w:t>
            </w:r>
          </w:p>
        </w:tc>
      </w:tr>
      <w:tr>
        <w:trPr>
          <w:cantSplit w:val="0"/>
          <w:trHeight w:val="70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line="240" w:lineRule="auto"/>
              <w:jc w:val="center"/>
              <w:rPr>
                <w:b w:val="1"/>
                <w:bCs w:val="1"/>
                <w:color w:val="000000"/>
                <w:sz w:val="20"/>
                <w:szCs w:val="20"/>
              </w:rPr>
            </w:pPr>
            <w:r w:rsidDel="00000000" w:rsidR="00000000" w:rsidRPr="00000000">
              <w:rPr>
                <w:b w:val="1"/>
                <w:bCs w:val="1"/>
                <w:color w:val="000000"/>
                <w:sz w:val="20"/>
                <w:szCs w:val="20"/>
                <w:rtl w:val="0"/>
              </w:rPr>
              <w:t xml:space="preserve">Attendees </w:t>
            </w:r>
          </w:p>
        </w:tc>
        <w:tc>
          <w:tcPr>
            <w:gridSpan w:val="3"/>
            <w:shd w:fill="auto" w:val="clear"/>
            <w:tcMar>
              <w:top w:w="100.0" w:type="dxa"/>
              <w:left w:w="100.0" w:type="dxa"/>
              <w:bottom w:w="100.0" w:type="dxa"/>
              <w:right w:w="100.0" w:type="dxa"/>
            </w:tcMar>
          </w:tcPr>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240" w:lineRule="auto"/>
              <w:rPr>
                <w:color w:val="000000"/>
                <w:sz w:val="20"/>
                <w:szCs w:val="20"/>
              </w:rPr>
            </w:pPr>
            <w:r w:rsidDel="00000000" w:rsidR="00000000" w:rsidRPr="00000000">
              <w:rPr>
                <w:sz w:val="20"/>
                <w:szCs w:val="20"/>
                <w:rtl w:val="0"/>
              </w:rPr>
              <w:t xml:space="preserve">Marissa Flanders, Jenna McCarthy, (Community Service Solutions)</w:t>
            </w:r>
            <w:r w:rsidDel="00000000" w:rsidR="00000000" w:rsidRPr="00000000">
              <w:rPr>
                <w:b w:val="1"/>
                <w:bCs w:val="1"/>
                <w:sz w:val="20"/>
                <w:szCs w:val="20"/>
                <w:rtl w:val="0"/>
              </w:rPr>
              <w:t xml:space="preserve">; </w:t>
            </w:r>
            <w:r w:rsidDel="00000000" w:rsidR="00000000" w:rsidRPr="00000000">
              <w:rPr>
                <w:sz w:val="20"/>
                <w:szCs w:val="20"/>
                <w:rtl w:val="0"/>
              </w:rPr>
              <w:t xml:space="preserve">Cassidy Moyer (Mammoth Disposal/Bishop Waste); Lara Walker (First 5); Larry Pace, Kristine Kidd (Eastern Sierra Farm Fresh); Carrie Richerson (Leah’s Pantry); Emily Zujewski (TOML); </w:t>
            </w:r>
            <w:r w:rsidDel="00000000" w:rsidR="00000000" w:rsidRPr="00000000">
              <w:rPr>
                <w:sz w:val="20"/>
                <w:szCs w:val="20"/>
                <w:rtl w:val="0"/>
              </w:rPr>
              <w:t xml:space="preserve">Yesica Saldana (Mammoth Hospital)</w:t>
            </w:r>
            <w:r w:rsidDel="00000000" w:rsidR="00000000" w:rsidRPr="00000000">
              <w:rPr>
                <w:rtl w:val="0"/>
              </w:rPr>
            </w:r>
          </w:p>
        </w:tc>
      </w:tr>
      <w:tr>
        <w:trPr>
          <w:cantSplit w:val="0"/>
          <w:trHeight w:val="35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line="240" w:lineRule="auto"/>
              <w:jc w:val="center"/>
              <w:rPr>
                <w:b w:val="1"/>
                <w:bCs w:val="1"/>
                <w:color w:val="000000"/>
                <w:sz w:val="20"/>
                <w:szCs w:val="20"/>
              </w:rPr>
            </w:pPr>
            <w:r w:rsidDel="00000000" w:rsidR="00000000" w:rsidRPr="00000000">
              <w:rPr>
                <w:b w:val="1"/>
                <w:bCs w:val="1"/>
                <w:color w:val="000000"/>
                <w:sz w:val="20"/>
                <w:szCs w:val="20"/>
                <w:rtl w:val="0"/>
              </w:rPr>
              <w:t xml:space="preserve">Recorder </w:t>
            </w:r>
          </w:p>
        </w:tc>
        <w:tc>
          <w:tcPr>
            <w:shd w:fill="auto" w:val="clear"/>
            <w:tcMar>
              <w:top w:w="100.0" w:type="dxa"/>
              <w:left w:w="100.0" w:type="dxa"/>
              <w:bottom w:w="100.0" w:type="dxa"/>
              <w:right w:w="100.0" w:type="dxa"/>
            </w:tcMar>
          </w:tcPr>
          <w:p w:rsidR="00000000" w:rsidDel="00000000" w:rsidP="00000000" w:rsidRDefault="00000000" w:rsidRPr="00000000" w14:paraId="00000014">
            <w:pPr>
              <w:widowControl w:val="0"/>
              <w:spacing w:line="240" w:lineRule="auto"/>
              <w:rPr>
                <w:color w:val="000000"/>
                <w:sz w:val="20"/>
                <w:szCs w:val="20"/>
              </w:rPr>
            </w:pPr>
            <w:r w:rsidDel="00000000" w:rsidR="00000000" w:rsidRPr="00000000">
              <w:rPr>
                <w:sz w:val="20"/>
                <w:szCs w:val="20"/>
                <w:rtl w:val="0"/>
              </w:rPr>
              <w:t xml:space="preserve">Marissa Flanders</w:t>
            </w: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rtl w:val="0"/>
              </w:rPr>
            </w:r>
          </w:p>
        </w:tc>
      </w:tr>
      <w:tr>
        <w:trPr>
          <w:cantSplit w:val="0"/>
          <w:trHeight w:val="30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40" w:lineRule="auto"/>
              <w:jc w:val="center"/>
              <w:rPr>
                <w:b w:val="1"/>
                <w:bCs w:val="1"/>
                <w:color w:val="000000"/>
                <w:sz w:val="20"/>
                <w:szCs w:val="20"/>
              </w:rPr>
            </w:pPr>
            <w:r w:rsidDel="00000000" w:rsidR="00000000" w:rsidRPr="00000000">
              <w:rPr>
                <w:b w:val="1"/>
                <w:bCs w:val="1"/>
                <w:color w:val="000000"/>
                <w:sz w:val="20"/>
                <w:szCs w:val="20"/>
                <w:rtl w:val="0"/>
              </w:rPr>
              <w:t xml:space="preserve">TOPIC </w:t>
            </w:r>
          </w:p>
        </w:tc>
        <w:tc>
          <w:tcPr>
            <w:shd w:fill="auto" w:val="clear"/>
            <w:tcMar>
              <w:top w:w="100.0" w:type="dxa"/>
              <w:left w:w="100.0" w:type="dxa"/>
              <w:bottom w:w="100.0" w:type="dxa"/>
              <w:right w:w="100.0" w:type="dxa"/>
            </w:tcMar>
          </w:tcPr>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40" w:lineRule="auto"/>
              <w:jc w:val="center"/>
              <w:rPr>
                <w:b w:val="1"/>
                <w:bCs w:val="1"/>
                <w:color w:val="000000"/>
                <w:sz w:val="20"/>
                <w:szCs w:val="20"/>
              </w:rPr>
            </w:pPr>
            <w:r w:rsidDel="00000000" w:rsidR="00000000" w:rsidRPr="00000000">
              <w:rPr>
                <w:b w:val="1"/>
                <w:bCs w:val="1"/>
                <w:color w:val="000000"/>
                <w:sz w:val="20"/>
                <w:szCs w:val="20"/>
                <w:rtl w:val="0"/>
              </w:rPr>
              <w:t xml:space="preserve">DISCUSSION</w:t>
            </w:r>
          </w:p>
        </w:tc>
        <w:tc>
          <w:tcPr>
            <w:shd w:fill="auto" w:val="clear"/>
            <w:tcMar>
              <w:top w:w="100.0" w:type="dxa"/>
              <w:left w:w="100.0" w:type="dxa"/>
              <w:bottom w:w="100.0" w:type="dxa"/>
              <w:right w:w="100.0" w:type="dxa"/>
            </w:tcMar>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40" w:lineRule="auto"/>
              <w:jc w:val="center"/>
              <w:rPr>
                <w:b w:val="1"/>
                <w:bCs w:val="1"/>
                <w:color w:val="000000"/>
                <w:sz w:val="20"/>
                <w:szCs w:val="20"/>
              </w:rPr>
            </w:pPr>
            <w:r w:rsidDel="00000000" w:rsidR="00000000" w:rsidRPr="00000000">
              <w:rPr>
                <w:b w:val="1"/>
                <w:bCs w:val="1"/>
                <w:color w:val="000000"/>
                <w:sz w:val="20"/>
                <w:szCs w:val="20"/>
                <w:rtl w:val="0"/>
              </w:rPr>
              <w:t xml:space="preserve">ACTION or F/U </w:t>
            </w:r>
          </w:p>
        </w:tc>
        <w:tc>
          <w:tcPr>
            <w:shd w:fill="auto" w:val="clear"/>
            <w:tcMar>
              <w:top w:w="100.0" w:type="dxa"/>
              <w:left w:w="100.0" w:type="dxa"/>
              <w:bottom w:w="100.0" w:type="dxa"/>
              <w:right w:w="100.0" w:type="dxa"/>
            </w:tcMar>
          </w:tcPr>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40" w:lineRule="auto"/>
              <w:jc w:val="center"/>
              <w:rPr>
                <w:b w:val="1"/>
                <w:bCs w:val="1"/>
                <w:color w:val="000000"/>
                <w:sz w:val="20"/>
                <w:szCs w:val="20"/>
              </w:rPr>
            </w:pPr>
            <w:r w:rsidDel="00000000" w:rsidR="00000000" w:rsidRPr="00000000">
              <w:rPr>
                <w:b w:val="1"/>
                <w:bCs w:val="1"/>
                <w:color w:val="000000"/>
                <w:sz w:val="20"/>
                <w:szCs w:val="20"/>
                <w:rtl w:val="0"/>
              </w:rPr>
              <w:t xml:space="preserve">WHO</w:t>
            </w:r>
          </w:p>
        </w:tc>
      </w:tr>
      <w:tr>
        <w:trPr>
          <w:cantSplit w:val="0"/>
          <w:trHeight w:val="73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40" w:lineRule="auto"/>
              <w:ind w:left="128" w:firstLine="0"/>
              <w:rPr>
                <w:b w:val="1"/>
                <w:bCs w:val="1"/>
                <w:sz w:val="20"/>
                <w:szCs w:val="20"/>
              </w:rPr>
            </w:pPr>
            <w:r w:rsidDel="00000000" w:rsidR="00000000" w:rsidRPr="00000000">
              <w:rPr>
                <w:rtl w:val="0"/>
              </w:rPr>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240" w:lineRule="auto"/>
              <w:rPr>
                <w:b w:val="1"/>
                <w:bCs w:val="1"/>
                <w:color w:val="000000"/>
                <w:sz w:val="20"/>
                <w:szCs w:val="20"/>
              </w:rPr>
            </w:pPr>
            <w:r w:rsidDel="00000000" w:rsidR="00000000" w:rsidRPr="00000000">
              <w:rPr>
                <w:b w:val="1"/>
                <w:bCs w:val="1"/>
                <w:sz w:val="20"/>
                <w:szCs w:val="20"/>
                <w:rtl w:val="0"/>
              </w:rPr>
              <w:t xml:space="preserve">  UPDATES: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D">
            <w:pPr>
              <w:widowControl w:val="0"/>
              <w:spacing w:before="242" w:line="240" w:lineRule="auto"/>
              <w:rPr>
                <w:sz w:val="20"/>
                <w:szCs w:val="20"/>
              </w:rPr>
            </w:pPr>
            <w:r w:rsidDel="00000000" w:rsidR="00000000" w:rsidRPr="00000000">
              <w:rPr>
                <w:b w:val="1"/>
                <w:bCs w:val="1"/>
                <w:sz w:val="20"/>
                <w:szCs w:val="20"/>
                <w:rtl w:val="0"/>
              </w:rPr>
              <w:t xml:space="preserve">NPAT Timeline, Priorities - </w:t>
            </w:r>
            <w:r w:rsidDel="00000000" w:rsidR="00000000" w:rsidRPr="00000000">
              <w:rPr>
                <w:sz w:val="20"/>
                <w:szCs w:val="20"/>
                <w:rtl w:val="0"/>
              </w:rPr>
              <w:t xml:space="preserve">Still planning on ending after the March meeting, which means we’ll have one more meeting after today. The NPAT website will be available until April 13. Priorities have been based on Strategic Plan - training today and working on National Nutrition Month proclamation for March. Our last meeting will focus on celebration/reflection, and potential next steps. The Food Waste Prevention, Recovery, and Redistribution Taskforce (FWPRRT) will continue to meet monthly (3rd Wed of month), and the Mammoth Unified School District will continue school wellness committee meetings.</w:t>
            </w:r>
          </w:p>
          <w:p w:rsidR="00000000" w:rsidDel="00000000" w:rsidP="00000000" w:rsidRDefault="00000000" w:rsidRPr="00000000" w14:paraId="0000001E">
            <w:pPr>
              <w:widowControl w:val="0"/>
              <w:spacing w:before="242" w:line="240" w:lineRule="auto"/>
              <w:rPr>
                <w:sz w:val="20"/>
                <w:szCs w:val="20"/>
              </w:rPr>
            </w:pPr>
            <w:r w:rsidDel="00000000" w:rsidR="00000000" w:rsidRPr="00000000">
              <w:rPr>
                <w:b w:val="1"/>
                <w:bCs w:val="1"/>
                <w:sz w:val="20"/>
                <w:szCs w:val="20"/>
                <w:rtl w:val="0"/>
              </w:rPr>
              <w:t xml:space="preserve">Healthy Food Access</w:t>
            </w:r>
            <w:r w:rsidDel="00000000" w:rsidR="00000000" w:rsidRPr="00000000">
              <w:rPr>
                <w:sz w:val="20"/>
                <w:szCs w:val="20"/>
                <w:rtl w:val="0"/>
              </w:rPr>
              <w:t xml:space="preserve"> - </w:t>
            </w:r>
          </w:p>
          <w:p w:rsidR="00000000" w:rsidDel="00000000" w:rsidP="00000000" w:rsidRDefault="00000000" w:rsidRPr="00000000" w14:paraId="0000001F">
            <w:pPr>
              <w:widowControl w:val="0"/>
              <w:spacing w:before="242" w:line="240" w:lineRule="auto"/>
              <w:rPr>
                <w:sz w:val="20"/>
                <w:szCs w:val="20"/>
              </w:rPr>
            </w:pPr>
            <w:r w:rsidDel="00000000" w:rsidR="00000000" w:rsidRPr="00000000">
              <w:rPr>
                <w:sz w:val="20"/>
                <w:szCs w:val="20"/>
                <w:rtl w:val="0"/>
              </w:rPr>
              <w:t xml:space="preserve">CSS continues to make monthly Food Resource Guides for partners to share. January Distribution flyer posted. Please share. </w:t>
            </w:r>
          </w:p>
          <w:p w:rsidR="00000000" w:rsidDel="00000000" w:rsidP="00000000" w:rsidRDefault="00000000" w:rsidRPr="00000000" w14:paraId="00000020">
            <w:pPr>
              <w:widowControl w:val="0"/>
              <w:spacing w:before="242" w:line="240" w:lineRule="auto"/>
              <w:rPr>
                <w:sz w:val="20"/>
                <w:szCs w:val="20"/>
              </w:rPr>
            </w:pPr>
            <w:r w:rsidDel="00000000" w:rsidR="00000000" w:rsidRPr="00000000">
              <w:rPr>
                <w:sz w:val="20"/>
                <w:szCs w:val="20"/>
                <w:rtl w:val="0"/>
              </w:rPr>
              <w:t xml:space="preserve">CSS Food Distribution next Tuesday, January 13th in Walker, Bridgeport, Lee Vining, and June Lake. Will have one more in February. Locations TBD.</w:t>
            </w:r>
          </w:p>
          <w:p w:rsidR="00000000" w:rsidDel="00000000" w:rsidP="00000000" w:rsidRDefault="00000000" w:rsidRPr="00000000" w14:paraId="00000021">
            <w:pPr>
              <w:widowControl w:val="0"/>
              <w:spacing w:before="242" w:line="240" w:lineRule="auto"/>
              <w:rPr>
                <w:sz w:val="20"/>
                <w:szCs w:val="20"/>
              </w:rPr>
            </w:pPr>
            <w:r w:rsidDel="00000000" w:rsidR="00000000" w:rsidRPr="00000000">
              <w:rPr>
                <w:sz w:val="20"/>
                <w:szCs w:val="20"/>
                <w:rtl w:val="0"/>
              </w:rPr>
              <w:t xml:space="preserve">Cassidy shared flyer for Eastern Sierra Community Survey (attached) to be taken by any community members.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line="240" w:lineRule="auto"/>
              <w:ind w:left="118" w:firstLine="0"/>
              <w:rPr>
                <w:sz w:val="20"/>
                <w:szCs w:val="20"/>
              </w:rPr>
            </w:pPr>
            <w:r w:rsidDel="00000000" w:rsidR="00000000" w:rsidRPr="00000000">
              <w:rPr>
                <w:rtl w:val="0"/>
              </w:rPr>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line="240" w:lineRule="auto"/>
              <w:ind w:left="0" w:firstLine="0"/>
              <w:rPr>
                <w:sz w:val="20"/>
                <w:szCs w:val="20"/>
              </w:rPr>
            </w:pPr>
            <w:r w:rsidDel="00000000" w:rsidR="00000000" w:rsidRPr="00000000">
              <w:rPr>
                <w:sz w:val="20"/>
                <w:szCs w:val="20"/>
                <w:rtl w:val="0"/>
              </w:rPr>
              <w:t xml:space="preserve">If you want FWPRRT meeting info, reach out to Cassidy and/or Jenna.</w:t>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line="240" w:lineRule="auto"/>
              <w:ind w:left="0" w:firstLine="0"/>
              <w:rPr>
                <w:sz w:val="20"/>
                <w:szCs w:val="20"/>
              </w:rPr>
            </w:pPr>
            <w:r w:rsidDel="00000000" w:rsidR="00000000" w:rsidRPr="00000000">
              <w:rPr>
                <w:rtl w:val="0"/>
              </w:rPr>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line="240" w:lineRule="auto"/>
              <w:ind w:left="0" w:firstLine="0"/>
              <w:rPr>
                <w:sz w:val="20"/>
                <w:szCs w:val="20"/>
              </w:rPr>
            </w:pPr>
            <w:r w:rsidDel="00000000" w:rsidR="00000000" w:rsidRPr="00000000">
              <w:rPr>
                <w:rtl w:val="0"/>
              </w:rPr>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40" w:lineRule="auto"/>
              <w:ind w:left="0" w:firstLine="0"/>
              <w:rPr>
                <w:sz w:val="20"/>
                <w:szCs w:val="20"/>
              </w:rPr>
            </w:pPr>
            <w:r w:rsidDel="00000000" w:rsidR="00000000" w:rsidRPr="00000000">
              <w:rPr>
                <w:rtl w:val="0"/>
              </w:rPr>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240" w:lineRule="auto"/>
              <w:ind w:left="0" w:firstLine="0"/>
              <w:rPr>
                <w:sz w:val="20"/>
                <w:szCs w:val="20"/>
              </w:rPr>
            </w:pPr>
            <w:r w:rsidDel="00000000" w:rsidR="00000000" w:rsidRPr="00000000">
              <w:rPr>
                <w:rtl w:val="0"/>
              </w:rPr>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240" w:lineRule="auto"/>
              <w:ind w:left="0" w:firstLine="0"/>
              <w:rPr>
                <w:sz w:val="20"/>
                <w:szCs w:val="20"/>
              </w:rPr>
            </w:pPr>
            <w:r w:rsidDel="00000000" w:rsidR="00000000" w:rsidRPr="00000000">
              <w:rPr>
                <w:rtl w:val="0"/>
              </w:rPr>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line="240" w:lineRule="auto"/>
              <w:ind w:left="0" w:firstLine="0"/>
              <w:rPr>
                <w:sz w:val="20"/>
                <w:szCs w:val="20"/>
              </w:rPr>
            </w:pPr>
            <w:r w:rsidDel="00000000" w:rsidR="00000000" w:rsidRPr="00000000">
              <w:rPr>
                <w:sz w:val="20"/>
                <w:szCs w:val="20"/>
                <w:rtl w:val="0"/>
              </w:rPr>
              <w:t xml:space="preserve">Distribute Food </w:t>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line="240" w:lineRule="auto"/>
              <w:ind w:left="0" w:firstLine="0"/>
              <w:rPr>
                <w:sz w:val="20"/>
                <w:szCs w:val="20"/>
              </w:rPr>
            </w:pPr>
            <w:r w:rsidDel="00000000" w:rsidR="00000000" w:rsidRPr="00000000">
              <w:rPr>
                <w:sz w:val="20"/>
                <w:szCs w:val="20"/>
                <w:rtl w:val="0"/>
              </w:rPr>
              <w:t xml:space="preserve">Resource Guide to networks. </w:t>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line="240" w:lineRule="auto"/>
              <w:ind w:left="0" w:firstLine="0"/>
              <w:rPr>
                <w:sz w:val="20"/>
                <w:szCs w:val="20"/>
              </w:rPr>
            </w:pPr>
            <w:r w:rsidDel="00000000" w:rsidR="00000000" w:rsidRPr="00000000">
              <w:rPr>
                <w:rtl w:val="0"/>
              </w:rPr>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line="240" w:lineRule="auto"/>
              <w:ind w:left="0" w:firstLine="0"/>
              <w:rPr>
                <w:sz w:val="20"/>
                <w:szCs w:val="20"/>
              </w:rPr>
            </w:pPr>
            <w:r w:rsidDel="00000000" w:rsidR="00000000" w:rsidRPr="00000000">
              <w:rPr>
                <w:rtl w:val="0"/>
              </w:rPr>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line="240" w:lineRule="auto"/>
              <w:ind w:left="0" w:firstLine="0"/>
              <w:rPr>
                <w:sz w:val="20"/>
                <w:szCs w:val="20"/>
              </w:rPr>
            </w:pPr>
            <w:r w:rsidDel="00000000" w:rsidR="00000000" w:rsidRPr="00000000">
              <w:rPr>
                <w:rtl w:val="0"/>
              </w:rPr>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line="240" w:lineRule="auto"/>
              <w:ind w:left="0" w:firstLine="0"/>
              <w:rPr>
                <w:sz w:val="20"/>
                <w:szCs w:val="20"/>
              </w:rPr>
            </w:pPr>
            <w:r w:rsidDel="00000000" w:rsidR="00000000" w:rsidRPr="00000000">
              <w:rPr>
                <w:sz w:val="20"/>
                <w:szCs w:val="20"/>
                <w:rtl w:val="0"/>
              </w:rPr>
              <w:t xml:space="preserve">Complete survey</w:t>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40" w:lineRule="auto"/>
              <w:ind w:left="0" w:firstLine="0"/>
              <w:rPr>
                <w:sz w:val="20"/>
                <w:szCs w:val="20"/>
              </w:rPr>
            </w:pPr>
            <w:r w:rsidDel="00000000" w:rsidR="00000000" w:rsidRPr="00000000">
              <w:rPr>
                <w:rtl w:val="0"/>
              </w:rPr>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line="240" w:lineRule="auto"/>
              <w:ind w:left="0" w:firstLine="0"/>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line="240" w:lineRule="auto"/>
              <w:ind w:left="0" w:firstLine="0"/>
              <w:rPr>
                <w:sz w:val="20"/>
                <w:szCs w:val="20"/>
              </w:rPr>
            </w:pPr>
            <w:r w:rsidDel="00000000" w:rsidR="00000000" w:rsidRPr="00000000">
              <w:rPr>
                <w:rtl w:val="0"/>
              </w:rPr>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line="240" w:lineRule="auto"/>
              <w:ind w:left="0" w:firstLine="0"/>
              <w:rPr>
                <w:sz w:val="20"/>
                <w:szCs w:val="20"/>
              </w:rPr>
            </w:pPr>
            <w:r w:rsidDel="00000000" w:rsidR="00000000" w:rsidRPr="00000000">
              <w:rPr>
                <w:sz w:val="20"/>
                <w:szCs w:val="20"/>
                <w:rtl w:val="0"/>
              </w:rPr>
              <w:t xml:space="preserve">Any interested</w:t>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line="240" w:lineRule="auto"/>
              <w:ind w:left="0" w:firstLine="0"/>
              <w:rPr>
                <w:sz w:val="20"/>
                <w:szCs w:val="20"/>
              </w:rPr>
            </w:pPr>
            <w:r w:rsidDel="00000000" w:rsidR="00000000" w:rsidRPr="00000000">
              <w:rPr>
                <w:rtl w:val="0"/>
              </w:rPr>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line="240" w:lineRule="auto"/>
              <w:ind w:left="0" w:firstLine="0"/>
              <w:rPr>
                <w:sz w:val="20"/>
                <w:szCs w:val="20"/>
              </w:rPr>
            </w:pPr>
            <w:r w:rsidDel="00000000" w:rsidR="00000000" w:rsidRPr="00000000">
              <w:rPr>
                <w:rtl w:val="0"/>
              </w:rPr>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line="240" w:lineRule="auto"/>
              <w:ind w:left="0" w:firstLine="0"/>
              <w:rPr>
                <w:sz w:val="20"/>
                <w:szCs w:val="20"/>
              </w:rPr>
            </w:pPr>
            <w:r w:rsidDel="00000000" w:rsidR="00000000" w:rsidRPr="00000000">
              <w:rPr>
                <w:rtl w:val="0"/>
              </w:rPr>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line="240" w:lineRule="auto"/>
              <w:ind w:left="0" w:firstLine="0"/>
              <w:rPr>
                <w:sz w:val="20"/>
                <w:szCs w:val="20"/>
              </w:rPr>
            </w:pPr>
            <w:r w:rsidDel="00000000" w:rsidR="00000000" w:rsidRPr="00000000">
              <w:rPr>
                <w:rtl w:val="0"/>
              </w:rPr>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line="240" w:lineRule="auto"/>
              <w:ind w:left="0" w:firstLine="0"/>
              <w:rPr>
                <w:sz w:val="20"/>
                <w:szCs w:val="20"/>
              </w:rPr>
            </w:pPr>
            <w:r w:rsidDel="00000000" w:rsidR="00000000" w:rsidRPr="00000000">
              <w:rPr>
                <w:rtl w:val="0"/>
              </w:rPr>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line="240" w:lineRule="auto"/>
              <w:ind w:left="0" w:firstLine="0"/>
              <w:rPr>
                <w:sz w:val="20"/>
                <w:szCs w:val="20"/>
              </w:rPr>
            </w:pPr>
            <w:r w:rsidDel="00000000" w:rsidR="00000000" w:rsidRPr="00000000">
              <w:rPr>
                <w:rtl w:val="0"/>
              </w:rPr>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line="240" w:lineRule="auto"/>
              <w:ind w:left="0" w:firstLine="0"/>
              <w:rPr>
                <w:sz w:val="20"/>
                <w:szCs w:val="20"/>
              </w:rPr>
            </w:pPr>
            <w:r w:rsidDel="00000000" w:rsidR="00000000" w:rsidRPr="00000000">
              <w:rPr>
                <w:rtl w:val="0"/>
              </w:rPr>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line="240" w:lineRule="auto"/>
              <w:ind w:left="0" w:firstLine="0"/>
              <w:rPr>
                <w:sz w:val="20"/>
                <w:szCs w:val="20"/>
              </w:rPr>
            </w:pPr>
            <w:r w:rsidDel="00000000" w:rsidR="00000000" w:rsidRPr="00000000">
              <w:rPr>
                <w:rtl w:val="0"/>
              </w:rPr>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line="240" w:lineRule="auto"/>
              <w:ind w:left="0" w:firstLine="0"/>
              <w:rPr>
                <w:sz w:val="20"/>
                <w:szCs w:val="20"/>
              </w:rPr>
            </w:pPr>
            <w:r w:rsidDel="00000000" w:rsidR="00000000" w:rsidRPr="00000000">
              <w:rPr>
                <w:rtl w:val="0"/>
              </w:rPr>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line="240" w:lineRule="auto"/>
              <w:ind w:left="0" w:firstLine="0"/>
              <w:rPr>
                <w:sz w:val="20"/>
                <w:szCs w:val="20"/>
              </w:rPr>
            </w:pPr>
            <w:r w:rsidDel="00000000" w:rsidR="00000000" w:rsidRPr="00000000">
              <w:rPr>
                <w:rtl w:val="0"/>
              </w:rPr>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line="240" w:lineRule="auto"/>
              <w:ind w:left="0" w:firstLine="0"/>
              <w:rPr>
                <w:sz w:val="20"/>
                <w:szCs w:val="20"/>
              </w:rPr>
            </w:pPr>
            <w:r w:rsidDel="00000000" w:rsidR="00000000" w:rsidRPr="00000000">
              <w:rPr>
                <w:rtl w:val="0"/>
              </w:rPr>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line="240" w:lineRule="auto"/>
              <w:ind w:left="0" w:firstLine="0"/>
              <w:rPr>
                <w:sz w:val="20"/>
                <w:szCs w:val="20"/>
              </w:rPr>
            </w:pPr>
            <w:r w:rsidDel="00000000" w:rsidR="00000000" w:rsidRPr="00000000">
              <w:rPr>
                <w:sz w:val="20"/>
                <w:szCs w:val="20"/>
                <w:rtl w:val="0"/>
              </w:rPr>
              <w:t xml:space="preserve">All</w:t>
            </w:r>
          </w:p>
          <w:p w:rsidR="00000000" w:rsidDel="00000000" w:rsidP="00000000" w:rsidRDefault="00000000" w:rsidRPr="00000000" w14:paraId="0000003F">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40">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41">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42">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43">
            <w:pPr>
              <w:widowControl w:val="0"/>
              <w:spacing w:line="240" w:lineRule="auto"/>
              <w:rPr>
                <w:sz w:val="20"/>
                <w:szCs w:val="20"/>
              </w:rPr>
            </w:pPr>
            <w:r w:rsidDel="00000000" w:rsidR="00000000" w:rsidRPr="00000000">
              <w:rPr>
                <w:sz w:val="20"/>
                <w:szCs w:val="20"/>
                <w:rtl w:val="0"/>
              </w:rPr>
              <w:t xml:space="preserve">Any interested</w:t>
            </w:r>
          </w:p>
          <w:p w:rsidR="00000000" w:rsidDel="00000000" w:rsidP="00000000" w:rsidRDefault="00000000" w:rsidRPr="00000000" w14:paraId="00000044">
            <w:pPr>
              <w:widowControl w:val="0"/>
              <w:spacing w:line="240" w:lineRule="auto"/>
              <w:rPr>
                <w:sz w:val="20"/>
                <w:szCs w:val="20"/>
              </w:rPr>
            </w:pPr>
            <w:r w:rsidDel="00000000" w:rsidR="00000000" w:rsidRPr="00000000">
              <w:rPr>
                <w:rtl w:val="0"/>
              </w:rPr>
            </w:r>
          </w:p>
        </w:tc>
      </w:tr>
      <w:tr>
        <w:trPr>
          <w:cantSplit w:val="0"/>
          <w:trHeight w:val="73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line="240" w:lineRule="auto"/>
              <w:ind w:left="120" w:firstLine="0"/>
              <w:rPr>
                <w:b w:val="1"/>
                <w:bCs w:val="1"/>
                <w:sz w:val="20"/>
                <w:szCs w:val="20"/>
              </w:rPr>
            </w:pPr>
            <w:r w:rsidDel="00000000" w:rsidR="00000000" w:rsidRPr="00000000">
              <w:rPr>
                <w:rtl w:val="0"/>
              </w:rPr>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line="240" w:lineRule="auto"/>
              <w:ind w:left="120" w:firstLine="0"/>
              <w:rPr>
                <w:b w:val="1"/>
                <w:bCs w:val="1"/>
                <w:sz w:val="20"/>
                <w:szCs w:val="20"/>
                <w:vertAlign w:val="superscript"/>
              </w:rPr>
            </w:pPr>
            <w:r w:rsidDel="00000000" w:rsidR="00000000" w:rsidRPr="00000000">
              <w:rPr>
                <w:b w:val="1"/>
                <w:bCs w:val="1"/>
                <w:sz w:val="20"/>
                <w:szCs w:val="20"/>
                <w:rtl w:val="0"/>
              </w:rPr>
              <w:t xml:space="preserve">NEW BUSINESS: Coalition Training: Trauma-Informed Programming by Leah’s Pantry</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7">
            <w:pPr>
              <w:widowControl w:val="0"/>
              <w:spacing w:before="242" w:line="240" w:lineRule="auto"/>
              <w:rPr>
                <w:b w:val="1"/>
                <w:bCs w:val="1"/>
                <w:sz w:val="20"/>
                <w:szCs w:val="20"/>
              </w:rPr>
            </w:pPr>
            <w:r w:rsidDel="00000000" w:rsidR="00000000" w:rsidRPr="00000000">
              <w:rPr>
                <w:b w:val="1"/>
                <w:bCs w:val="1"/>
                <w:sz w:val="20"/>
                <w:szCs w:val="20"/>
                <w:rtl w:val="0"/>
              </w:rPr>
              <w:t xml:space="preserve">Applying Trauma-informed Principles </w:t>
            </w:r>
          </w:p>
          <w:p w:rsidR="00000000" w:rsidDel="00000000" w:rsidP="00000000" w:rsidRDefault="00000000" w:rsidRPr="00000000" w14:paraId="00000048">
            <w:pPr>
              <w:widowControl w:val="0"/>
              <w:spacing w:before="242" w:line="240" w:lineRule="auto"/>
              <w:rPr>
                <w:b w:val="1"/>
                <w:bCs w:val="1"/>
                <w:sz w:val="20"/>
                <w:szCs w:val="20"/>
              </w:rPr>
            </w:pPr>
            <w:r w:rsidDel="00000000" w:rsidR="00000000" w:rsidRPr="00000000">
              <w:rPr>
                <w:b w:val="1"/>
                <w:bCs w:val="1"/>
                <w:sz w:val="20"/>
                <w:szCs w:val="20"/>
                <w:rtl w:val="0"/>
              </w:rPr>
              <w:t xml:space="preserve">See Slides for information (attached). Presented by Carrie Richerson from Leah’s Pantry</w:t>
            </w:r>
          </w:p>
          <w:p w:rsidR="00000000" w:rsidDel="00000000" w:rsidP="00000000" w:rsidRDefault="00000000" w:rsidRPr="00000000" w14:paraId="00000049">
            <w:pPr>
              <w:widowControl w:val="0"/>
              <w:spacing w:before="242" w:line="240" w:lineRule="auto"/>
              <w:rPr>
                <w:sz w:val="20"/>
                <w:szCs w:val="20"/>
              </w:rPr>
            </w:pPr>
            <w:r w:rsidDel="00000000" w:rsidR="00000000" w:rsidRPr="00000000">
              <w:rPr>
                <w:sz w:val="20"/>
                <w:szCs w:val="20"/>
                <w:rtl w:val="0"/>
              </w:rPr>
              <w:t xml:space="preserve">Resources/ websites: </w:t>
            </w:r>
          </w:p>
          <w:p w:rsidR="00000000" w:rsidDel="00000000" w:rsidP="00000000" w:rsidRDefault="00000000" w:rsidRPr="00000000" w14:paraId="0000004A">
            <w:pPr>
              <w:widowControl w:val="0"/>
              <w:rPr>
                <w:sz w:val="20"/>
                <w:szCs w:val="20"/>
              </w:rPr>
            </w:pPr>
            <w:r w:rsidDel="00000000" w:rsidR="00000000" w:rsidRPr="00000000">
              <w:rPr>
                <w:sz w:val="20"/>
                <w:szCs w:val="20"/>
                <w:rtl w:val="0"/>
              </w:rPr>
              <w:t xml:space="preserve">CalFresh Healthy Living Training Website: </w:t>
            </w:r>
            <w:hyperlink r:id="rId7">
              <w:r w:rsidDel="00000000" w:rsidR="00000000" w:rsidRPr="00000000">
                <w:rPr>
                  <w:color w:val="1155cc"/>
                  <w:sz w:val="20"/>
                  <w:szCs w:val="20"/>
                  <w:u w:val="single"/>
                  <w:rtl w:val="0"/>
                </w:rPr>
                <w:t xml:space="preserve">https://cfhlstatewidetraining.org/</w:t>
              </w:r>
            </w:hyperlink>
            <w:r w:rsidDel="00000000" w:rsidR="00000000" w:rsidRPr="00000000">
              <w:rPr>
                <w:rtl w:val="0"/>
              </w:rPr>
            </w:r>
          </w:p>
          <w:p w:rsidR="00000000" w:rsidDel="00000000" w:rsidP="00000000" w:rsidRDefault="00000000" w:rsidRPr="00000000" w14:paraId="0000004B">
            <w:pPr>
              <w:widowControl w:val="0"/>
              <w:rPr>
                <w:sz w:val="20"/>
                <w:szCs w:val="20"/>
              </w:rPr>
            </w:pPr>
            <w:r w:rsidDel="00000000" w:rsidR="00000000" w:rsidRPr="00000000">
              <w:rPr>
                <w:sz w:val="20"/>
                <w:szCs w:val="20"/>
                <w:rtl w:val="0"/>
              </w:rPr>
              <w:t xml:space="preserve">Leah’s Pantry Website: </w:t>
            </w:r>
            <w:hyperlink r:id="rId8">
              <w:r w:rsidDel="00000000" w:rsidR="00000000" w:rsidRPr="00000000">
                <w:rPr>
                  <w:color w:val="1155cc"/>
                  <w:sz w:val="20"/>
                  <w:szCs w:val="20"/>
                  <w:u w:val="single"/>
                  <w:rtl w:val="0"/>
                </w:rPr>
                <w:t xml:space="preserve">leahspantry.org</w:t>
              </w:r>
            </w:hyperlink>
            <w:r w:rsidDel="00000000" w:rsidR="00000000" w:rsidRPr="00000000">
              <w:rPr>
                <w:rtl w:val="0"/>
              </w:rPr>
            </w:r>
          </w:p>
          <w:p w:rsidR="00000000" w:rsidDel="00000000" w:rsidP="00000000" w:rsidRDefault="00000000" w:rsidRPr="00000000" w14:paraId="0000004C">
            <w:pPr>
              <w:widowControl w:val="0"/>
              <w:rPr>
                <w:sz w:val="20"/>
                <w:szCs w:val="20"/>
              </w:rPr>
            </w:pPr>
            <w:r w:rsidDel="00000000" w:rsidR="00000000" w:rsidRPr="00000000">
              <w:rPr>
                <w:sz w:val="20"/>
                <w:szCs w:val="20"/>
                <w:rtl w:val="0"/>
              </w:rPr>
              <w:t xml:space="preserve">Register for Newsletter: </w:t>
            </w:r>
            <w:hyperlink r:id="rId9">
              <w:r w:rsidDel="00000000" w:rsidR="00000000" w:rsidRPr="00000000">
                <w:rPr>
                  <w:color w:val="1155cc"/>
                  <w:sz w:val="20"/>
                  <w:szCs w:val="20"/>
                  <w:u w:val="single"/>
                  <w:rtl w:val="0"/>
                </w:rPr>
                <w:t xml:space="preserve">https://leahspantry.us14.list-manage.com/subscribe/post?u=123ebf76cb1b0e9e06898ab3d&amp;id=2c94afaab2</w:t>
              </w:r>
            </w:hyperlink>
            <w:r w:rsidDel="00000000" w:rsidR="00000000" w:rsidRPr="00000000">
              <w:rPr>
                <w:rtl w:val="0"/>
              </w:rPr>
            </w:r>
          </w:p>
          <w:p w:rsidR="00000000" w:rsidDel="00000000" w:rsidP="00000000" w:rsidRDefault="00000000" w:rsidRPr="00000000" w14:paraId="0000004D">
            <w:pPr>
              <w:widowControl w:val="0"/>
              <w:rPr>
                <w:sz w:val="20"/>
                <w:szCs w:val="20"/>
              </w:rPr>
            </w:pPr>
            <w:r w:rsidDel="00000000" w:rsidR="00000000" w:rsidRPr="00000000">
              <w:rPr>
                <w:sz w:val="20"/>
                <w:szCs w:val="20"/>
                <w:rtl w:val="0"/>
              </w:rPr>
              <w:t xml:space="preserve">Eat Fresh Website: </w:t>
            </w:r>
            <w:hyperlink r:id="rId10">
              <w:r w:rsidDel="00000000" w:rsidR="00000000" w:rsidRPr="00000000">
                <w:rPr>
                  <w:color w:val="1155cc"/>
                  <w:sz w:val="20"/>
                  <w:szCs w:val="20"/>
                  <w:u w:val="single"/>
                  <w:rtl w:val="0"/>
                </w:rPr>
                <w:t xml:space="preserve">eatfresh.org</w:t>
              </w:r>
            </w:hyperlink>
            <w:r w:rsidDel="00000000" w:rsidR="00000000" w:rsidRPr="00000000">
              <w:rPr>
                <w:rtl w:val="0"/>
              </w:rPr>
            </w:r>
          </w:p>
          <w:p w:rsidR="00000000" w:rsidDel="00000000" w:rsidP="00000000" w:rsidRDefault="00000000" w:rsidRPr="00000000" w14:paraId="0000004E">
            <w:pPr>
              <w:widowControl w:val="0"/>
              <w:rPr>
                <w:sz w:val="20"/>
                <w:szCs w:val="20"/>
              </w:rPr>
            </w:pPr>
            <w:r w:rsidDel="00000000" w:rsidR="00000000" w:rsidRPr="00000000">
              <w:rPr>
                <w:sz w:val="20"/>
                <w:szCs w:val="20"/>
                <w:rtl w:val="0"/>
              </w:rPr>
              <w:t xml:space="preserve">Eat Real Food: </w:t>
            </w:r>
            <w:hyperlink r:id="rId11">
              <w:r w:rsidDel="00000000" w:rsidR="00000000" w:rsidRPr="00000000">
                <w:rPr>
                  <w:color w:val="1155cc"/>
                  <w:sz w:val="20"/>
                  <w:szCs w:val="20"/>
                  <w:u w:val="single"/>
                  <w:rtl w:val="0"/>
                </w:rPr>
                <w:t xml:space="preserve">https://realfood.gov/</w:t>
              </w:r>
            </w:hyperlink>
            <w:r w:rsidDel="00000000" w:rsidR="00000000" w:rsidRPr="00000000">
              <w:rPr>
                <w:rtl w:val="0"/>
              </w:rPr>
            </w:r>
          </w:p>
          <w:p w:rsidR="00000000" w:rsidDel="00000000" w:rsidP="00000000" w:rsidRDefault="00000000" w:rsidRPr="00000000" w14:paraId="0000004F">
            <w:pPr>
              <w:widowControl w:val="0"/>
              <w:rPr>
                <w:sz w:val="20"/>
                <w:szCs w:val="20"/>
              </w:rPr>
            </w:pPr>
            <w:r w:rsidDel="00000000" w:rsidR="00000000" w:rsidRPr="00000000">
              <w:rPr>
                <w:sz w:val="20"/>
                <w:szCs w:val="20"/>
                <w:rtl w:val="0"/>
              </w:rPr>
              <w:t xml:space="preserve">Language for Free Access to Leah's Pantry Trainings (available through June 30):</w:t>
            </w:r>
          </w:p>
          <w:p w:rsidR="00000000" w:rsidDel="00000000" w:rsidP="00000000" w:rsidRDefault="00000000" w:rsidRPr="00000000" w14:paraId="00000050">
            <w:pPr>
              <w:widowControl w:val="0"/>
              <w:rPr>
                <w:sz w:val="20"/>
                <w:szCs w:val="20"/>
              </w:rPr>
            </w:pPr>
            <w:hyperlink r:id="rId12">
              <w:r w:rsidDel="00000000" w:rsidR="00000000" w:rsidRPr="00000000">
                <w:rPr>
                  <w:color w:val="1155cc"/>
                  <w:sz w:val="20"/>
                  <w:szCs w:val="20"/>
                  <w:u w:val="single"/>
                  <w:rtl w:val="0"/>
                </w:rPr>
                <w:t xml:space="preserve">https://docs.google.com/document/d/1tYw93TzrOqpQT7h4JuhZuepeG8hWFNRDw8VYlUmLKl4/edit?usp=drive_web&amp;ouid=109203705460213504792</w:t>
              </w:r>
            </w:hyperlink>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1">
            <w:pPr>
              <w:widowControl w:val="0"/>
              <w:rPr>
                <w:sz w:val="20"/>
                <w:szCs w:val="20"/>
              </w:rPr>
            </w:pPr>
            <w:r w:rsidDel="00000000" w:rsidR="00000000" w:rsidRPr="00000000">
              <w:rPr>
                <w:sz w:val="20"/>
                <w:szCs w:val="20"/>
                <w:rtl w:val="0"/>
              </w:rPr>
              <w:t xml:space="preserve"> </w:t>
            </w:r>
          </w:p>
          <w:p w:rsidR="00000000" w:rsidDel="00000000" w:rsidP="00000000" w:rsidRDefault="00000000" w:rsidRPr="00000000" w14:paraId="00000052">
            <w:pPr>
              <w:widowControl w:val="0"/>
              <w:rPr>
                <w:sz w:val="20"/>
                <w:szCs w:val="20"/>
              </w:rPr>
            </w:pPr>
            <w:r w:rsidDel="00000000" w:rsidR="00000000" w:rsidRPr="00000000">
              <w:rPr>
                <w:rtl w:val="0"/>
              </w:rPr>
            </w:r>
          </w:p>
          <w:p w:rsidR="00000000" w:rsidDel="00000000" w:rsidP="00000000" w:rsidRDefault="00000000" w:rsidRPr="00000000" w14:paraId="00000053">
            <w:pPr>
              <w:widowControl w:val="0"/>
              <w:rPr>
                <w:sz w:val="20"/>
                <w:szCs w:val="20"/>
              </w:rPr>
            </w:pPr>
            <w:r w:rsidDel="00000000" w:rsidR="00000000" w:rsidRPr="00000000">
              <w:rPr>
                <w:rtl w:val="0"/>
              </w:rPr>
            </w:r>
          </w:p>
          <w:p w:rsidR="00000000" w:rsidDel="00000000" w:rsidP="00000000" w:rsidRDefault="00000000" w:rsidRPr="00000000" w14:paraId="00000054">
            <w:pPr>
              <w:widowControl w:val="0"/>
              <w:rPr>
                <w:sz w:val="20"/>
                <w:szCs w:val="20"/>
              </w:rPr>
            </w:pPr>
            <w:r w:rsidDel="00000000" w:rsidR="00000000" w:rsidRPr="00000000">
              <w:rPr>
                <w:rtl w:val="0"/>
              </w:rPr>
            </w:r>
          </w:p>
          <w:p w:rsidR="00000000" w:rsidDel="00000000" w:rsidP="00000000" w:rsidRDefault="00000000" w:rsidRPr="00000000" w14:paraId="00000055">
            <w:pPr>
              <w:widowControl w:val="0"/>
              <w:rPr>
                <w:sz w:val="20"/>
                <w:szCs w:val="20"/>
              </w:rPr>
            </w:pPr>
            <w:r w:rsidDel="00000000" w:rsidR="00000000" w:rsidRPr="00000000">
              <w:rPr>
                <w:rtl w:val="0"/>
              </w:rPr>
            </w:r>
          </w:p>
          <w:p w:rsidR="00000000" w:rsidDel="00000000" w:rsidP="00000000" w:rsidRDefault="00000000" w:rsidRPr="00000000" w14:paraId="00000056">
            <w:pPr>
              <w:widowControl w:val="0"/>
              <w:rPr>
                <w:sz w:val="20"/>
                <w:szCs w:val="20"/>
              </w:rPr>
            </w:pPr>
            <w:r w:rsidDel="00000000" w:rsidR="00000000" w:rsidRPr="00000000">
              <w:rPr>
                <w:rtl w:val="0"/>
              </w:rPr>
            </w:r>
          </w:p>
          <w:p w:rsidR="00000000" w:rsidDel="00000000" w:rsidP="00000000" w:rsidRDefault="00000000" w:rsidRPr="00000000" w14:paraId="00000057">
            <w:pPr>
              <w:widowControl w:val="0"/>
              <w:rPr>
                <w:sz w:val="20"/>
                <w:szCs w:val="20"/>
              </w:rPr>
            </w:pPr>
            <w:r w:rsidDel="00000000" w:rsidR="00000000" w:rsidRPr="00000000">
              <w:rPr>
                <w:rtl w:val="0"/>
              </w:rPr>
            </w:r>
          </w:p>
          <w:p w:rsidR="00000000" w:rsidDel="00000000" w:rsidP="00000000" w:rsidRDefault="00000000" w:rsidRPr="00000000" w14:paraId="00000058">
            <w:pPr>
              <w:widowControl w:val="0"/>
              <w:rPr>
                <w:sz w:val="20"/>
                <w:szCs w:val="20"/>
              </w:rPr>
            </w:pPr>
            <w:r w:rsidDel="00000000" w:rsidR="00000000" w:rsidRPr="00000000">
              <w:rPr>
                <w:rtl w:val="0"/>
              </w:rPr>
            </w:r>
          </w:p>
          <w:p w:rsidR="00000000" w:rsidDel="00000000" w:rsidP="00000000" w:rsidRDefault="00000000" w:rsidRPr="00000000" w14:paraId="00000059">
            <w:pPr>
              <w:widowControl w:val="0"/>
              <w:rPr>
                <w:sz w:val="20"/>
                <w:szCs w:val="20"/>
              </w:rPr>
            </w:pPr>
            <w:r w:rsidDel="00000000" w:rsidR="00000000" w:rsidRPr="00000000">
              <w:rPr>
                <w:rtl w:val="0"/>
              </w:rPr>
            </w:r>
          </w:p>
          <w:p w:rsidR="00000000" w:rsidDel="00000000" w:rsidP="00000000" w:rsidRDefault="00000000" w:rsidRPr="00000000" w14:paraId="0000005A">
            <w:pPr>
              <w:widowControl w:val="0"/>
              <w:rPr>
                <w:sz w:val="20"/>
                <w:szCs w:val="20"/>
              </w:rPr>
            </w:pPr>
            <w:r w:rsidDel="00000000" w:rsidR="00000000" w:rsidRPr="00000000">
              <w:rPr>
                <w:rtl w:val="0"/>
              </w:rPr>
            </w:r>
          </w:p>
          <w:p w:rsidR="00000000" w:rsidDel="00000000" w:rsidP="00000000" w:rsidRDefault="00000000" w:rsidRPr="00000000" w14:paraId="0000005B">
            <w:pPr>
              <w:widowControl w:val="0"/>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C">
            <w:pPr>
              <w:widowControl w:val="0"/>
              <w:rPr>
                <w:sz w:val="20"/>
                <w:szCs w:val="20"/>
              </w:rPr>
            </w:pPr>
            <w:r w:rsidDel="00000000" w:rsidR="00000000" w:rsidRPr="00000000">
              <w:rPr>
                <w:rtl w:val="0"/>
              </w:rPr>
            </w:r>
          </w:p>
          <w:p w:rsidR="00000000" w:rsidDel="00000000" w:rsidP="00000000" w:rsidRDefault="00000000" w:rsidRPr="00000000" w14:paraId="0000005D">
            <w:pPr>
              <w:widowControl w:val="0"/>
              <w:rPr>
                <w:sz w:val="20"/>
                <w:szCs w:val="20"/>
              </w:rPr>
            </w:pPr>
            <w:r w:rsidDel="00000000" w:rsidR="00000000" w:rsidRPr="00000000">
              <w:rPr>
                <w:rtl w:val="0"/>
              </w:rPr>
            </w:r>
          </w:p>
          <w:p w:rsidR="00000000" w:rsidDel="00000000" w:rsidP="00000000" w:rsidRDefault="00000000" w:rsidRPr="00000000" w14:paraId="0000005E">
            <w:pPr>
              <w:widowControl w:val="0"/>
              <w:rPr>
                <w:sz w:val="20"/>
                <w:szCs w:val="20"/>
              </w:rPr>
            </w:pPr>
            <w:r w:rsidDel="00000000" w:rsidR="00000000" w:rsidRPr="00000000">
              <w:rPr>
                <w:rtl w:val="0"/>
              </w:rPr>
            </w:r>
          </w:p>
          <w:p w:rsidR="00000000" w:rsidDel="00000000" w:rsidP="00000000" w:rsidRDefault="00000000" w:rsidRPr="00000000" w14:paraId="0000005F">
            <w:pPr>
              <w:widowControl w:val="0"/>
              <w:rPr>
                <w:sz w:val="20"/>
                <w:szCs w:val="20"/>
              </w:rPr>
            </w:pPr>
            <w:r w:rsidDel="00000000" w:rsidR="00000000" w:rsidRPr="00000000">
              <w:rPr>
                <w:rtl w:val="0"/>
              </w:rPr>
            </w:r>
          </w:p>
          <w:p w:rsidR="00000000" w:rsidDel="00000000" w:rsidP="00000000" w:rsidRDefault="00000000" w:rsidRPr="00000000" w14:paraId="00000060">
            <w:pPr>
              <w:widowControl w:val="0"/>
              <w:rPr>
                <w:sz w:val="20"/>
                <w:szCs w:val="20"/>
              </w:rPr>
            </w:pPr>
            <w:r w:rsidDel="00000000" w:rsidR="00000000" w:rsidRPr="00000000">
              <w:rPr>
                <w:rtl w:val="0"/>
              </w:rPr>
            </w:r>
          </w:p>
          <w:p w:rsidR="00000000" w:rsidDel="00000000" w:rsidP="00000000" w:rsidRDefault="00000000" w:rsidRPr="00000000" w14:paraId="00000061">
            <w:pPr>
              <w:widowControl w:val="0"/>
              <w:rPr>
                <w:sz w:val="20"/>
                <w:szCs w:val="20"/>
              </w:rPr>
            </w:pPr>
            <w:r w:rsidDel="00000000" w:rsidR="00000000" w:rsidRPr="00000000">
              <w:rPr>
                <w:rtl w:val="0"/>
              </w:rPr>
            </w:r>
          </w:p>
          <w:p w:rsidR="00000000" w:rsidDel="00000000" w:rsidP="00000000" w:rsidRDefault="00000000" w:rsidRPr="00000000" w14:paraId="00000062">
            <w:pPr>
              <w:widowControl w:val="0"/>
              <w:rPr>
                <w:sz w:val="20"/>
                <w:szCs w:val="20"/>
              </w:rPr>
            </w:pPr>
            <w:r w:rsidDel="00000000" w:rsidR="00000000" w:rsidRPr="00000000">
              <w:rPr>
                <w:rtl w:val="0"/>
              </w:rPr>
            </w:r>
          </w:p>
          <w:p w:rsidR="00000000" w:rsidDel="00000000" w:rsidP="00000000" w:rsidRDefault="00000000" w:rsidRPr="00000000" w14:paraId="00000063">
            <w:pPr>
              <w:widowControl w:val="0"/>
              <w:rPr>
                <w:sz w:val="20"/>
                <w:szCs w:val="20"/>
              </w:rPr>
            </w:pPr>
            <w:r w:rsidDel="00000000" w:rsidR="00000000" w:rsidRPr="00000000">
              <w:rPr>
                <w:rtl w:val="0"/>
              </w:rPr>
            </w:r>
          </w:p>
          <w:p w:rsidR="00000000" w:rsidDel="00000000" w:rsidP="00000000" w:rsidRDefault="00000000" w:rsidRPr="00000000" w14:paraId="00000064">
            <w:pPr>
              <w:widowControl w:val="0"/>
              <w:rPr>
                <w:sz w:val="20"/>
                <w:szCs w:val="20"/>
              </w:rPr>
            </w:pPr>
            <w:r w:rsidDel="00000000" w:rsidR="00000000" w:rsidRPr="00000000">
              <w:rPr>
                <w:rtl w:val="0"/>
              </w:rPr>
            </w:r>
          </w:p>
          <w:p w:rsidR="00000000" w:rsidDel="00000000" w:rsidP="00000000" w:rsidRDefault="00000000" w:rsidRPr="00000000" w14:paraId="00000065">
            <w:pPr>
              <w:widowControl w:val="0"/>
              <w:rPr>
                <w:sz w:val="20"/>
                <w:szCs w:val="20"/>
              </w:rPr>
            </w:pPr>
            <w:r w:rsidDel="00000000" w:rsidR="00000000" w:rsidRPr="00000000">
              <w:rPr>
                <w:rtl w:val="0"/>
              </w:rPr>
            </w:r>
          </w:p>
          <w:p w:rsidR="00000000" w:rsidDel="00000000" w:rsidP="00000000" w:rsidRDefault="00000000" w:rsidRPr="00000000" w14:paraId="00000066">
            <w:pPr>
              <w:widowControl w:val="0"/>
              <w:rPr>
                <w:sz w:val="20"/>
                <w:szCs w:val="20"/>
              </w:rPr>
            </w:pPr>
            <w:r w:rsidDel="00000000" w:rsidR="00000000" w:rsidRPr="00000000">
              <w:rPr>
                <w:rtl w:val="0"/>
              </w:rPr>
            </w:r>
          </w:p>
          <w:p w:rsidR="00000000" w:rsidDel="00000000" w:rsidP="00000000" w:rsidRDefault="00000000" w:rsidRPr="00000000" w14:paraId="00000067">
            <w:pPr>
              <w:widowControl w:val="0"/>
              <w:rPr>
                <w:sz w:val="20"/>
                <w:szCs w:val="20"/>
              </w:rPr>
            </w:pPr>
            <w:r w:rsidDel="00000000" w:rsidR="00000000" w:rsidRPr="00000000">
              <w:rPr>
                <w:rtl w:val="0"/>
              </w:rPr>
            </w:r>
          </w:p>
          <w:p w:rsidR="00000000" w:rsidDel="00000000" w:rsidP="00000000" w:rsidRDefault="00000000" w:rsidRPr="00000000" w14:paraId="00000068">
            <w:pPr>
              <w:widowControl w:val="0"/>
              <w:rPr>
                <w:sz w:val="20"/>
                <w:szCs w:val="20"/>
              </w:rPr>
            </w:pPr>
            <w:r w:rsidDel="00000000" w:rsidR="00000000" w:rsidRPr="00000000">
              <w:rPr>
                <w:rtl w:val="0"/>
              </w:rPr>
            </w:r>
          </w:p>
          <w:p w:rsidR="00000000" w:rsidDel="00000000" w:rsidP="00000000" w:rsidRDefault="00000000" w:rsidRPr="00000000" w14:paraId="00000069">
            <w:pPr>
              <w:widowControl w:val="0"/>
              <w:rPr>
                <w:sz w:val="20"/>
                <w:szCs w:val="20"/>
              </w:rPr>
            </w:pPr>
            <w:r w:rsidDel="00000000" w:rsidR="00000000" w:rsidRPr="00000000">
              <w:rPr>
                <w:rtl w:val="0"/>
              </w:rPr>
            </w:r>
          </w:p>
          <w:p w:rsidR="00000000" w:rsidDel="00000000" w:rsidP="00000000" w:rsidRDefault="00000000" w:rsidRPr="00000000" w14:paraId="0000006A">
            <w:pPr>
              <w:widowControl w:val="0"/>
              <w:rPr>
                <w:sz w:val="20"/>
                <w:szCs w:val="20"/>
              </w:rPr>
            </w:pPr>
            <w:r w:rsidDel="00000000" w:rsidR="00000000" w:rsidRPr="00000000">
              <w:rPr>
                <w:rtl w:val="0"/>
              </w:rPr>
            </w:r>
          </w:p>
        </w:tc>
      </w:tr>
      <w:tr>
        <w:trPr>
          <w:cantSplit w:val="0"/>
          <w:trHeight w:val="75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line="240" w:lineRule="auto"/>
              <w:ind w:left="120" w:firstLine="0"/>
              <w:rPr>
                <w:b w:val="1"/>
                <w:bCs w:val="1"/>
                <w:sz w:val="20"/>
                <w:szCs w:val="20"/>
              </w:rPr>
            </w:pPr>
            <w:r w:rsidDel="00000000" w:rsidR="00000000" w:rsidRPr="00000000">
              <w:rPr>
                <w:rtl w:val="0"/>
              </w:rPr>
            </w:r>
          </w:p>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line="240" w:lineRule="auto"/>
              <w:ind w:left="120" w:firstLine="0"/>
              <w:rPr>
                <w:b w:val="1"/>
                <w:bCs w:val="1"/>
                <w:color w:val="000000"/>
                <w:sz w:val="20"/>
                <w:szCs w:val="20"/>
              </w:rPr>
            </w:pPr>
            <w:r w:rsidDel="00000000" w:rsidR="00000000" w:rsidRPr="00000000">
              <w:rPr>
                <w:b w:val="1"/>
                <w:bCs w:val="1"/>
                <w:sz w:val="20"/>
                <w:szCs w:val="20"/>
                <w:rtl w:val="0"/>
              </w:rPr>
              <w:t xml:space="preserve">ROUNDTABLE (Other program updates/asks)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D">
            <w:pPr>
              <w:widowControl w:val="0"/>
              <w:spacing w:after="240" w:before="240" w:line="240" w:lineRule="auto"/>
              <w:rPr>
                <w:sz w:val="20"/>
                <w:szCs w:val="20"/>
              </w:rPr>
            </w:pPr>
            <w:r w:rsidDel="00000000" w:rsidR="00000000" w:rsidRPr="00000000">
              <w:rPr>
                <w:sz w:val="20"/>
                <w:szCs w:val="20"/>
                <w:rtl w:val="0"/>
              </w:rPr>
              <w:t xml:space="preserve">Marissa – Currently helping with emergency food distributions in Mono County thru Community Service Solutions. Also will be hosting the Lee Vining Family Gardening Event in April with Dustin Blakey.</w:t>
            </w:r>
          </w:p>
          <w:p w:rsidR="00000000" w:rsidDel="00000000" w:rsidP="00000000" w:rsidRDefault="00000000" w:rsidRPr="00000000" w14:paraId="0000006E">
            <w:pPr>
              <w:widowControl w:val="0"/>
              <w:spacing w:after="240" w:before="240" w:line="240" w:lineRule="auto"/>
              <w:rPr>
                <w:sz w:val="20"/>
                <w:szCs w:val="20"/>
              </w:rPr>
            </w:pPr>
            <w:r w:rsidDel="00000000" w:rsidR="00000000" w:rsidRPr="00000000">
              <w:rPr>
                <w:sz w:val="20"/>
                <w:szCs w:val="20"/>
                <w:rtl w:val="0"/>
              </w:rPr>
              <w:t xml:space="preserve">Jenna – Hosting a CATCH training March 11 at Mammoth Lakes Community Center. Details coming soon; all partners are welcome to attend. Will be in the area for site visits March 9-19. Continue to provide garden funding for schools (MUSD hydroponic supplies, AES and LVES subcontracts); purchased stencils and sensory paths for MES in December. 2025-2030 Dietary Guidelines released.</w:t>
            </w:r>
          </w:p>
          <w:p w:rsidR="00000000" w:rsidDel="00000000" w:rsidP="00000000" w:rsidRDefault="00000000" w:rsidRPr="00000000" w14:paraId="0000006F">
            <w:pPr>
              <w:widowControl w:val="0"/>
              <w:spacing w:after="240" w:before="240" w:line="240" w:lineRule="auto"/>
              <w:rPr>
                <w:sz w:val="20"/>
                <w:szCs w:val="20"/>
              </w:rPr>
            </w:pPr>
            <w:r w:rsidDel="00000000" w:rsidR="00000000" w:rsidRPr="00000000">
              <w:rPr>
                <w:sz w:val="20"/>
                <w:szCs w:val="20"/>
                <w:rtl w:val="0"/>
              </w:rPr>
              <w:t xml:space="preserve">Cassidy - Please contact with FWPRRT topic ideas for this year. Next meeting date: January 21st at 9am</w:t>
            </w:r>
          </w:p>
          <w:p w:rsidR="00000000" w:rsidDel="00000000" w:rsidP="00000000" w:rsidRDefault="00000000" w:rsidRPr="00000000" w14:paraId="00000070">
            <w:pPr>
              <w:widowControl w:val="0"/>
              <w:spacing w:after="240" w:before="240" w:line="240" w:lineRule="auto"/>
              <w:rPr>
                <w:sz w:val="20"/>
                <w:szCs w:val="20"/>
              </w:rPr>
            </w:pPr>
            <w:r w:rsidDel="00000000" w:rsidR="00000000" w:rsidRPr="00000000">
              <w:rPr>
                <w:sz w:val="20"/>
                <w:szCs w:val="20"/>
                <w:rtl w:val="0"/>
              </w:rPr>
              <w:t xml:space="preserve">Kristine - Planning for a winter market that will focus on education and preparing for spring market.</w:t>
            </w:r>
          </w:p>
          <w:p w:rsidR="00000000" w:rsidDel="00000000" w:rsidP="00000000" w:rsidRDefault="00000000" w:rsidRPr="00000000" w14:paraId="00000071">
            <w:pPr>
              <w:widowControl w:val="0"/>
              <w:spacing w:after="240" w:before="240" w:line="240" w:lineRule="auto"/>
              <w:rPr>
                <w:sz w:val="20"/>
                <w:szCs w:val="20"/>
              </w:rPr>
            </w:pPr>
            <w:r w:rsidDel="00000000" w:rsidR="00000000" w:rsidRPr="00000000">
              <w:rPr>
                <w:sz w:val="20"/>
                <w:szCs w:val="20"/>
                <w:rtl w:val="0"/>
              </w:rPr>
              <w:t xml:space="preserve">Larry - Shared updates on the winter market revamp and ongoing GIS initiatives to manage gleaning and composting data more efficiently. The next winter market will be January 29th and will include an educational component. ESFF is applying for a CDFA Specialty Crop Block Grant and has hired a GIS coordinator.</w:t>
            </w:r>
          </w:p>
          <w:p w:rsidR="00000000" w:rsidDel="00000000" w:rsidP="00000000" w:rsidRDefault="00000000" w:rsidRPr="00000000" w14:paraId="00000072">
            <w:pPr>
              <w:widowControl w:val="0"/>
              <w:spacing w:after="240" w:before="240" w:line="240" w:lineRule="auto"/>
              <w:rPr>
                <w:sz w:val="20"/>
                <w:szCs w:val="20"/>
              </w:rPr>
            </w:pPr>
            <w:r w:rsidDel="00000000" w:rsidR="00000000" w:rsidRPr="00000000">
              <w:rPr>
                <w:sz w:val="20"/>
                <w:szCs w:val="20"/>
                <w:rtl w:val="0"/>
              </w:rPr>
              <w:t xml:space="preserve">Emily - Collecting data for TOML’s Climate Action Plan and continuing education/outreach for single-use plastics initiatives and the new plastic bottle ban that was implemented on January 1st.</w:t>
            </w:r>
          </w:p>
          <w:p w:rsidR="00000000" w:rsidDel="00000000" w:rsidP="00000000" w:rsidRDefault="00000000" w:rsidRPr="00000000" w14:paraId="00000073">
            <w:pPr>
              <w:widowControl w:val="0"/>
              <w:spacing w:after="240" w:before="240" w:line="240" w:lineRule="auto"/>
              <w:rPr>
                <w:sz w:val="20"/>
                <w:szCs w:val="20"/>
              </w:rPr>
            </w:pPr>
            <w:r w:rsidDel="00000000" w:rsidR="00000000" w:rsidRPr="00000000">
              <w:rPr>
                <w:sz w:val="20"/>
                <w:szCs w:val="20"/>
                <w:rtl w:val="0"/>
              </w:rPr>
              <w:t xml:space="preserve">Lara - Shared Kidapalooza event will be June 6th. More details to come. </w:t>
            </w:r>
          </w:p>
        </w:tc>
        <w:tc>
          <w:tcPr>
            <w:shd w:fill="auto" w:val="clear"/>
            <w:tcMar>
              <w:top w:w="100.0" w:type="dxa"/>
              <w:left w:w="100.0" w:type="dxa"/>
              <w:bottom w:w="100.0" w:type="dxa"/>
              <w:right w:w="100.0" w:type="dxa"/>
            </w:tcMar>
          </w:tcPr>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 </w:t>
            </w:r>
          </w:p>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rPr>
                <w:sz w:val="20"/>
                <w:szCs w:val="20"/>
              </w:rPr>
            </w:pPr>
            <w:r w:rsidDel="00000000" w:rsidR="00000000" w:rsidRPr="00000000">
              <w:rPr>
                <w:rtl w:val="0"/>
              </w:rPr>
            </w:r>
          </w:p>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rPr>
                <w:sz w:val="20"/>
                <w:szCs w:val="20"/>
              </w:rPr>
            </w:pPr>
            <w:r w:rsidDel="00000000" w:rsidR="00000000" w:rsidRPr="00000000">
              <w:rPr>
                <w:rtl w:val="0"/>
              </w:rPr>
            </w:r>
          </w:p>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rPr>
                <w:sz w:val="20"/>
                <w:szCs w:val="20"/>
              </w:rPr>
            </w:pPr>
            <w:r w:rsidDel="00000000" w:rsidR="00000000" w:rsidRPr="00000000">
              <w:rPr>
                <w:rtl w:val="0"/>
              </w:rPr>
            </w:r>
          </w:p>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rPr>
                <w:sz w:val="20"/>
                <w:szCs w:val="20"/>
              </w:rPr>
            </w:pPr>
            <w:r w:rsidDel="00000000" w:rsidR="00000000" w:rsidRPr="00000000">
              <w:rPr>
                <w:rtl w:val="0"/>
              </w:rPr>
            </w:r>
          </w:p>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rPr>
                <w:sz w:val="20"/>
                <w:szCs w:val="20"/>
              </w:rPr>
            </w:pPr>
            <w:r w:rsidDel="00000000" w:rsidR="00000000" w:rsidRPr="00000000">
              <w:rPr>
                <w:rtl w:val="0"/>
              </w:rPr>
            </w:r>
          </w:p>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rPr>
                <w:sz w:val="20"/>
                <w:szCs w:val="20"/>
              </w:rPr>
            </w:pPr>
            <w:r w:rsidDel="00000000" w:rsidR="00000000" w:rsidRPr="00000000">
              <w:rPr>
                <w:rtl w:val="0"/>
              </w:rPr>
            </w:r>
          </w:p>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rPr>
                <w:sz w:val="20"/>
                <w:szCs w:val="20"/>
              </w:rPr>
            </w:pPr>
            <w:r w:rsidDel="00000000" w:rsidR="00000000" w:rsidRPr="00000000">
              <w:rPr>
                <w:rtl w:val="0"/>
              </w:rPr>
            </w:r>
          </w:p>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rPr>
                <w:sz w:val="20"/>
                <w:szCs w:val="20"/>
              </w:rPr>
            </w:pPr>
            <w:r w:rsidDel="00000000" w:rsidR="00000000" w:rsidRPr="00000000">
              <w:rPr>
                <w:rtl w:val="0"/>
              </w:rPr>
            </w:r>
          </w:p>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Topic ideas for FWPRRT mtg. Reach out to Cassidy</w:t>
            </w:r>
          </w:p>
        </w:tc>
        <w:tc>
          <w:tcPr>
            <w:shd w:fill="auto" w:val="clear"/>
            <w:tcMar>
              <w:top w:w="100.0" w:type="dxa"/>
              <w:left w:w="100.0" w:type="dxa"/>
              <w:bottom w:w="100.0" w:type="dxa"/>
              <w:right w:w="100.0" w:type="dxa"/>
            </w:tcMar>
          </w:tcPr>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rPr>
                <w:sz w:val="20"/>
                <w:szCs w:val="20"/>
              </w:rPr>
            </w:pPr>
            <w:r w:rsidDel="00000000" w:rsidR="00000000" w:rsidRPr="00000000">
              <w:rPr>
                <w:rtl w:val="0"/>
              </w:rPr>
            </w:r>
          </w:p>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rPr>
                <w:sz w:val="20"/>
                <w:szCs w:val="20"/>
              </w:rPr>
            </w:pPr>
            <w:r w:rsidDel="00000000" w:rsidR="00000000" w:rsidRPr="00000000">
              <w:rPr>
                <w:rtl w:val="0"/>
              </w:rPr>
            </w:r>
          </w:p>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rPr>
                <w:sz w:val="20"/>
                <w:szCs w:val="20"/>
              </w:rPr>
            </w:pPr>
            <w:r w:rsidDel="00000000" w:rsidR="00000000" w:rsidRPr="00000000">
              <w:rPr>
                <w:rtl w:val="0"/>
              </w:rPr>
            </w:r>
          </w:p>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rPr>
                <w:sz w:val="20"/>
                <w:szCs w:val="20"/>
              </w:rPr>
            </w:pPr>
            <w:r w:rsidDel="00000000" w:rsidR="00000000" w:rsidRPr="00000000">
              <w:rPr>
                <w:rtl w:val="0"/>
              </w:rPr>
            </w:r>
          </w:p>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rPr>
                <w:sz w:val="20"/>
                <w:szCs w:val="20"/>
              </w:rPr>
            </w:pPr>
            <w:r w:rsidDel="00000000" w:rsidR="00000000" w:rsidRPr="00000000">
              <w:rPr>
                <w:rtl w:val="0"/>
              </w:rPr>
            </w:r>
          </w:p>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rPr>
                <w:sz w:val="20"/>
                <w:szCs w:val="20"/>
              </w:rPr>
            </w:pPr>
            <w:r w:rsidDel="00000000" w:rsidR="00000000" w:rsidRPr="00000000">
              <w:rPr>
                <w:rtl w:val="0"/>
              </w:rPr>
            </w:r>
          </w:p>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rPr>
                <w:sz w:val="20"/>
                <w:szCs w:val="20"/>
              </w:rPr>
            </w:pPr>
            <w:r w:rsidDel="00000000" w:rsidR="00000000" w:rsidRPr="00000000">
              <w:rPr>
                <w:rtl w:val="0"/>
              </w:rPr>
            </w:r>
          </w:p>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rPr>
                <w:sz w:val="20"/>
                <w:szCs w:val="20"/>
              </w:rPr>
            </w:pPr>
            <w:r w:rsidDel="00000000" w:rsidR="00000000" w:rsidRPr="00000000">
              <w:rPr>
                <w:rtl w:val="0"/>
              </w:rPr>
            </w:r>
          </w:p>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rPr>
                <w:sz w:val="20"/>
                <w:szCs w:val="20"/>
              </w:rPr>
            </w:pPr>
            <w:r w:rsidDel="00000000" w:rsidR="00000000" w:rsidRPr="00000000">
              <w:rPr>
                <w:rtl w:val="0"/>
              </w:rPr>
            </w:r>
          </w:p>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rPr>
                <w:sz w:val="20"/>
                <w:szCs w:val="20"/>
              </w:rPr>
            </w:pPr>
            <w:r w:rsidDel="00000000" w:rsidR="00000000" w:rsidRPr="00000000">
              <w:rPr>
                <w:rtl w:val="0"/>
              </w:rPr>
            </w:r>
          </w:p>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Any interested</w:t>
            </w:r>
          </w:p>
        </w:tc>
      </w:tr>
      <w:tr>
        <w:trPr>
          <w:cantSplit w:val="0"/>
          <w:trHeight w:val="47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pacing w:line="240" w:lineRule="auto"/>
              <w:ind w:left="119" w:firstLine="0"/>
              <w:rPr>
                <w:b w:val="1"/>
                <w:bCs w:val="1"/>
                <w:color w:val="000000"/>
                <w:sz w:val="20"/>
                <w:szCs w:val="20"/>
              </w:rPr>
            </w:pPr>
            <w:r w:rsidDel="00000000" w:rsidR="00000000" w:rsidRPr="00000000">
              <w:rPr>
                <w:b w:val="1"/>
                <w:bCs w:val="1"/>
                <w:color w:val="000000"/>
                <w:sz w:val="20"/>
                <w:szCs w:val="20"/>
                <w:rtl w:val="0"/>
              </w:rPr>
              <w:t xml:space="preserve">Adjourn </w:t>
            </w:r>
          </w:p>
        </w:tc>
        <w:tc>
          <w:tcPr>
            <w:gridSpan w:val="3"/>
            <w:shd w:fill="auto" w:val="clear"/>
            <w:tcMar>
              <w:top w:w="100.0" w:type="dxa"/>
              <w:left w:w="100.0" w:type="dxa"/>
              <w:bottom w:w="100.0" w:type="dxa"/>
              <w:right w:w="100.0" w:type="dxa"/>
            </w:tcMar>
          </w:tcPr>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pacing w:line="240" w:lineRule="auto"/>
              <w:ind w:left="130" w:firstLine="0"/>
              <w:rPr>
                <w:b w:val="1"/>
                <w:bCs w:val="1"/>
                <w:color w:val="000000"/>
                <w:sz w:val="20"/>
                <w:szCs w:val="20"/>
              </w:rPr>
            </w:pPr>
            <w:r w:rsidDel="00000000" w:rsidR="00000000" w:rsidRPr="00000000">
              <w:rPr>
                <w:b w:val="1"/>
                <w:bCs w:val="1"/>
                <w:sz w:val="20"/>
                <w:szCs w:val="20"/>
                <w:rtl w:val="0"/>
              </w:rPr>
              <w:t xml:space="preserve">Next (final) meeting: March 5, 2026, 10:00-11:30. </w:t>
            </w:r>
            <w:r w:rsidDel="00000000" w:rsidR="00000000" w:rsidRPr="00000000">
              <w:rPr>
                <w:rtl w:val="0"/>
              </w:rPr>
            </w:r>
          </w:p>
        </w:tc>
      </w:tr>
    </w:tbl>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r>
    </w:p>
    <w:sectPr>
      <w:pgSz w:h="12240" w:w="15840" w:orient="landscape"/>
      <w:pgMar w:bottom="311" w:top="1464" w:left="1324" w:right="90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realfood.gov/" TargetMode="External"/><Relationship Id="rId10" Type="http://schemas.openxmlformats.org/officeDocument/2006/relationships/hyperlink" Target="http://eatfresh.org" TargetMode="External"/><Relationship Id="rId12" Type="http://schemas.openxmlformats.org/officeDocument/2006/relationships/hyperlink" Target="https://docs.google.com/document/d/1tYw93TzrOqpQT7h4JuhZuepeG8hWFNRDw8VYlUmLKl4/edit?usp=drive_web&amp;ouid=109203705460213504792" TargetMode="External"/><Relationship Id="rId9" Type="http://schemas.openxmlformats.org/officeDocument/2006/relationships/hyperlink" Target="https://leahspantry.us14.list-manage.com/subscribe/post?u=123ebf76cb1b0e9e06898ab3d&amp;id=2c94afaab2"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fhlstatewidetraining.org/" TargetMode="External"/><Relationship Id="rId8" Type="http://schemas.openxmlformats.org/officeDocument/2006/relationships/hyperlink" Target="http://leahspant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oBCkZlzs11mvNiq27lRt6xH3GQ==">CgMxLjA4AHIhMURVSVdoMk4yaEpEZDhVWERZMktMU2o5U3piNVBTcExq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2024-07-12T18:01:00Z</dcterms:created>
</cp:coreProperties>
</file>